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1A7" w:rsidRPr="00AD31E6" w:rsidRDefault="00CB58A9" w:rsidP="00AD31E6">
      <w:pPr>
        <w:jc w:val="both"/>
        <w:rPr>
          <w:rFonts w:ascii="Comic Sans MS" w:hAnsi="Comic Sans MS"/>
          <w:b/>
          <w:sz w:val="24"/>
          <w:u w:val="single"/>
        </w:rPr>
      </w:pPr>
      <w:r w:rsidRPr="00AD31E6">
        <w:rPr>
          <w:rFonts w:ascii="Comic Sans MS" w:hAnsi="Comic Sans MS"/>
          <w:b/>
          <w:sz w:val="24"/>
          <w:u w:val="single"/>
        </w:rPr>
        <w:t>29 MAJ ZAJĘCIA WYRÓWNAWCZE KLASA 3</w:t>
      </w:r>
    </w:p>
    <w:p w:rsidR="00CB58A9" w:rsidRPr="00AD31E6" w:rsidRDefault="00CB58A9" w:rsidP="00AD31E6">
      <w:pPr>
        <w:jc w:val="both"/>
        <w:rPr>
          <w:rFonts w:ascii="Comic Sans MS" w:hAnsi="Comic Sans MS"/>
          <w:sz w:val="24"/>
        </w:rPr>
      </w:pPr>
      <w:r w:rsidRPr="00AD31E6">
        <w:rPr>
          <w:rFonts w:ascii="Comic Sans MS" w:hAnsi="Comic Sans MS"/>
          <w:sz w:val="24"/>
        </w:rPr>
        <w:t xml:space="preserve">Dzisiaj zrobimy ćwiczenia gramatyczne z poznanymi częściami mowy. Napiszcie </w:t>
      </w:r>
      <w:r w:rsidR="00AD31E6">
        <w:rPr>
          <w:rFonts w:ascii="Comic Sans MS" w:hAnsi="Comic Sans MS"/>
          <w:sz w:val="24"/>
        </w:rPr>
        <w:t xml:space="preserve">             </w:t>
      </w:r>
      <w:bookmarkStart w:id="0" w:name="_GoBack"/>
      <w:bookmarkEnd w:id="0"/>
      <w:r w:rsidRPr="00AD31E6">
        <w:rPr>
          <w:rFonts w:ascii="Comic Sans MS" w:hAnsi="Comic Sans MS"/>
          <w:sz w:val="24"/>
        </w:rPr>
        <w:t>w zeszycie słowo rzeczownik:……………… podkreślcie na zielono i wypiszcie z ramki wszystkie rzeczowniki. To samo zró</w:t>
      </w:r>
      <w:r w:rsidR="005E42C1" w:rsidRPr="00AD31E6">
        <w:rPr>
          <w:rFonts w:ascii="Comic Sans MS" w:hAnsi="Comic Sans MS"/>
          <w:sz w:val="24"/>
        </w:rPr>
        <w:t>bcie z pozostałymi częściami mowy.</w:t>
      </w:r>
    </w:p>
    <w:p w:rsidR="00CB58A9" w:rsidRDefault="00CB58A9"/>
    <w:p w:rsidR="00CB58A9" w:rsidRDefault="00CB58A9">
      <w:r>
        <w:rPr>
          <w:rFonts w:ascii="Verdana" w:hAnsi="Verdana"/>
          <w:b/>
          <w:bCs/>
          <w:noProof/>
          <w:color w:val="349176"/>
          <w:sz w:val="26"/>
          <w:szCs w:val="26"/>
          <w:shd w:val="clear" w:color="auto" w:fill="BBFB8C"/>
        </w:rPr>
        <w:drawing>
          <wp:inline distT="0" distB="0" distL="0" distR="0" wp14:anchorId="53E6B08F" wp14:editId="23A9C45F">
            <wp:extent cx="5715000" cy="3738563"/>
            <wp:effectExtent l="0" t="0" r="0" b="0"/>
            <wp:docPr id="2" name="Obraz 2" descr="Części mowy w ćwiczeniach - rzeczownik, przymiotnik, czasownik, liczebnik - gramatyka dla dzieci">
              <a:hlinkClick xmlns:a="http://schemas.openxmlformats.org/drawingml/2006/main" r:id="rId4" tooltip="&quot;Części mowy w ćwiczeniach - rzeczownik, przymiotnik, czasownik, liczebnik - gramatyka dla dzie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ęści mowy w ćwiczeniach - rzeczownik, przymiotnik, czasownik, liczebnik - gramatyka dla dzieci">
                      <a:hlinkClick r:id="rId4" tooltip="&quot;Części mowy w ćwiczeniach - rzeczownik, przymiotnik, czasownik, liczebnik - gramatyka dla dzieci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9"/>
                    <a:stretch/>
                  </pic:blipFill>
                  <pic:spPr bwMode="auto">
                    <a:xfrm>
                      <a:off x="0" y="0"/>
                      <a:ext cx="5715000" cy="373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A9"/>
    <w:rsid w:val="000B71A7"/>
    <w:rsid w:val="005E42C1"/>
    <w:rsid w:val="00AD31E6"/>
    <w:rsid w:val="00C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13AB"/>
  <w15:chartTrackingRefBased/>
  <w15:docId w15:val="{47643D2B-44AA-4DD0-92A2-C4018097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ystredziecko.pl/karty-pracy/gramatyka/czesci-mowy-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2020-05-25T10:42:00Z</dcterms:created>
  <dcterms:modified xsi:type="dcterms:W3CDTF">2020-05-27T17:21:00Z</dcterms:modified>
</cp:coreProperties>
</file>